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Ochranári zvierat spúšťajú kampaň proti reťazcu COOP Jednota</w:t>
      </w:r>
    </w:p>
    <w:p>
      <w:pPr>
        <w:pStyle w:val="TextBody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63795" cy="33102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i/>
          <w:iCs/>
          <w:lang w:val="sk-SK"/>
        </w:rPr>
        <w:t>S</w:t>
      </w:r>
      <w:r>
        <w:rPr>
          <w:rFonts w:ascii="Times New Roman" w:hAnsi="Times New Roman"/>
          <w:b w:val="false"/>
          <w:bCs w:val="false"/>
          <w:i/>
          <w:iCs/>
          <w:lang w:val="sk-SK"/>
        </w:rPr>
        <w:t>liepky v klietkovom chove. (FOTO: OBRAZ – Obránci zvířat)</w:t>
      </w:r>
    </w:p>
    <w:p>
      <w:pPr>
        <w:pStyle w:val="TextBody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lang w:val="sk-SK"/>
        </w:rPr>
        <w:t>Ochranári spušťajú kampaň proti reťazcu COOP Jednota Slovensko a žiadajú ho, aby dobehol konkurenciu v ochrane zvierat a ukončil používanie vajec z klietkového chovu. Proti reťazcu spustili aj petíciu.</w:t>
      </w:r>
    </w:p>
    <w:p>
      <w:pPr>
        <w:pStyle w:val="TextBody"/>
        <w:jc w:val="both"/>
        <w:rPr/>
      </w:pPr>
      <w:r>
        <w:rPr>
          <w:rFonts w:ascii="Times New Roman" w:hAnsi="Times New Roman"/>
          <w:b w:val="false"/>
          <w:bCs w:val="false"/>
          <w:lang w:val="sk-SK"/>
        </w:rPr>
        <w:t xml:space="preserve">Združenie Humánny pokrok dnes, </w:t>
      </w:r>
      <w:r>
        <w:rPr>
          <w:rFonts w:ascii="Times New Roman" w:hAnsi="Times New Roman"/>
          <w:b w:val="false"/>
          <w:bCs w:val="false"/>
          <w:lang w:val="sk-SK"/>
        </w:rPr>
        <w:t>deň pred Svetovým dňom hospodárskych zvierat,</w:t>
      </w:r>
      <w:r>
        <w:rPr>
          <w:rFonts w:ascii="Times New Roman" w:hAnsi="Times New Roman"/>
          <w:b w:val="false"/>
          <w:bCs w:val="false"/>
          <w:lang w:val="sk-SK"/>
        </w:rPr>
        <w:t xml:space="preserve"> spustilo kampaň požadujúcu od potravinárskeho reťazca COOP Jednota Slovensko ukončenie používania vajec z klietkového chovu. Kampaň požaduje, aby reťazec dobehol súčasné štandardy ochrany zvierat a zaviazal sa používať výhradne vajcia pochádzajúce z bezklietkových chovov. Takéto štandardy už prijali všetky veľké reťazce a ich záväzky pokrývajú tri štvrtiny maloobchodného trhu s potravinami na Slovensku. Súčasťou kampane je aj </w:t>
      </w:r>
      <w:hyperlink r:id="rId3">
        <w:r>
          <w:rPr>
            <w:rStyle w:val="InternetLink"/>
            <w:rFonts w:ascii="Times New Roman" w:hAnsi="Times New Roman"/>
            <w:b w:val="false"/>
            <w:bCs w:val="false"/>
            <w:lang w:val="sk-SK"/>
          </w:rPr>
          <w:t>online petícia</w:t>
        </w:r>
      </w:hyperlink>
      <w:r>
        <w:rPr>
          <w:rFonts w:ascii="Times New Roman" w:hAnsi="Times New Roman"/>
          <w:b w:val="false"/>
          <w:bCs w:val="false"/>
          <w:lang w:val="sk-SK"/>
        </w:rPr>
        <w:t>, ktorá vyzýva vedenie COOP Jednota Slovensko aby začalo konať.</w:t>
      </w:r>
    </w:p>
    <w:p>
      <w:pPr>
        <w:pStyle w:val="TextBody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sk-SK"/>
        </w:rPr>
        <w:t>Od klietkového chovu sa dištancujú najväčšie firmy po celom svete a naprieč rôznymi sektormi. Okrem potravinárskych gigantov ako Nestle, Unilever a Mondelez, už takéto záväzky spravili aj hotely Hilton, Marriott či Intercontinental, cateringové spoločnosti Sodexo a Compass Group, reťazce Aldi, Carrefour či Lidl, ale dokonca aj siete reštaurácií s rýchlym občerstvením ako McDonald’s a Subway. Na Slovensku už záväzok ukončiť používanie vajec z klietkového chovu spravili reťazce Tesco, Lidl, Billa, Kaufland, Terno, Kraj a Delia, ktoré spoločne pokrývajú zhruba tri štvrtiny maloobchodného trhu s potravinami. COOP Jednota Slovensko je tak posledným veľkým reťazcom, ktorý sa ešte nezaviazal ochraňovať sliepky vo svojej dodávateľskej sieti.</w:t>
      </w:r>
    </w:p>
    <w:p>
      <w:pPr>
        <w:pStyle w:val="TextBody"/>
        <w:jc w:val="both"/>
        <w:rPr/>
      </w:pPr>
      <w:r>
        <w:rPr>
          <w:rFonts w:ascii="Times New Roman" w:hAnsi="Times New Roman"/>
          <w:b w:val="false"/>
          <w:bCs w:val="false"/>
          <w:lang w:val="sk-SK"/>
        </w:rPr>
        <w:t xml:space="preserve">Klietkový chov je pre sliepky tou najhoršou alternatívou a nemôžu v ňom robiť nič čo je pre ne prirodzené a dôležité – nemôžu sa prebehnúť či preletieť, nemôžu si stavať hniezdo, či kúpať sa v prachu a za celý život neuvidia denné svetlo či pevnú zem pod nohami. Každá sliepka má k dispozícii na život priestor o veľkosti hárku papiera A4. </w:t>
      </w:r>
      <w:bookmarkStart w:id="0" w:name="__DdeLink__1724_403449401"/>
      <w:r>
        <w:rPr>
          <w:rFonts w:ascii="Times New Roman" w:hAnsi="Times New Roman"/>
          <w:b w:val="false"/>
          <w:bCs w:val="false"/>
          <w:lang w:val="sk-SK"/>
        </w:rPr>
        <w:t>To vedie ku konfliktom, neošetreným zraneniam či kanibalizmu.</w:t>
      </w:r>
      <w:bookmarkEnd w:id="0"/>
      <w:r>
        <w:rPr>
          <w:rFonts w:ascii="Times New Roman" w:hAnsi="Times New Roman"/>
          <w:b w:val="false"/>
          <w:bCs w:val="false"/>
          <w:lang w:val="sk-SK"/>
        </w:rPr>
        <w:t xml:space="preserve"> Na Slovensku je v takýchto podmienkach zatvorených približne päť a pol milióna sliepok. Združenie Humánny pokrok koncom minulého roka spustilo kampaň </w:t>
      </w:r>
      <w:hyperlink r:id="rId4">
        <w:r>
          <w:rPr>
            <w:rStyle w:val="InternetLink"/>
            <w:rFonts w:ascii="Times New Roman" w:hAnsi="Times New Roman"/>
            <w:b w:val="false"/>
            <w:bCs w:val="false"/>
            <w:i/>
            <w:iCs/>
            <w:lang w:val="sk-SK"/>
          </w:rPr>
          <w:t>Viac neznesiem!</w:t>
        </w:r>
      </w:hyperlink>
      <w:r>
        <w:rPr>
          <w:rFonts w:ascii="Times New Roman" w:hAnsi="Times New Roman"/>
          <w:b w:val="false"/>
          <w:bCs w:val="false"/>
          <w:lang w:val="sk-SK"/>
        </w:rPr>
        <w:t xml:space="preserve"> V ktorej požadujú ukončenie klietkového chovu sliepok na Slovensku. Kampaň už podpisom podporilo viac ako 20 000 ľudí a na výzvu už zareagovalo 5 slovenských reťazcov. Ukončenie klietkového chovu podporuje aj verejnosť a podľa prieskumu agentúry Focus by až 54 % ľudí na Slovensku postavilo klietkový chov mimo zákon.</w:t>
      </w:r>
    </w:p>
    <w:p>
      <w:pPr>
        <w:pStyle w:val="TextBody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sk-SK"/>
        </w:rPr>
        <w:t>“</w:t>
      </w:r>
      <w:r>
        <w:rPr>
          <w:rFonts w:ascii="Times New Roman" w:hAnsi="Times New Roman"/>
          <w:b w:val="false"/>
          <w:bCs w:val="false"/>
          <w:i/>
          <w:iCs/>
          <w:lang w:val="sk-SK"/>
        </w:rPr>
        <w:t xml:space="preserve">COOP Jednota Slovensko sa prezentujú ako domáce potraviny a ukazujú svojim zákazníkom a zákazníčkam horskú idylku so zvieratami pobehujúcimi po salaši. V skutočnosti však </w:t>
      </w:r>
      <w:r>
        <w:rPr>
          <w:rFonts w:ascii="Times New Roman" w:hAnsi="Times New Roman"/>
          <w:b w:val="false"/>
          <w:bCs w:val="false"/>
          <w:i/>
          <w:iCs/>
          <w:lang w:val="sk-SK"/>
        </w:rPr>
        <w:t>v ochrane zvierat zlyhávajú a</w:t>
      </w:r>
      <w:r>
        <w:rPr>
          <w:rFonts w:ascii="Times New Roman" w:hAnsi="Times New Roman"/>
          <w:b w:val="false"/>
          <w:bCs w:val="false"/>
          <w:i/>
          <w:iCs/>
          <w:lang w:val="sk-SK"/>
        </w:rPr>
        <w:t xml:space="preserve"> vajcia získavajú z tých najhorších podmienok, v ktorých sú sliepky natlačené v malých špinavých klietkach a vystavené obrovskej krutosti. Väčšina reťazcov u nás ako aj vo svete sa už od tejto barbarskej praxe dištancovala a je čas, aby aj COOP Jednota Slovensko prestala zaostávať a naplnila tie najzákladnejšie štandardy ochrany zvierat vo svojej dodávateľskej sieti</w:t>
      </w:r>
      <w:r>
        <w:rPr>
          <w:rFonts w:ascii="Times New Roman" w:hAnsi="Times New Roman"/>
          <w:b w:val="false"/>
          <w:bCs w:val="false"/>
          <w:lang w:val="sk-SK"/>
        </w:rPr>
        <w:t>” dodáva Martin Smrek zo združenia Humánny pokrok.</w:t>
      </w:r>
    </w:p>
    <w:p>
      <w:pPr>
        <w:pStyle w:val="TextBody"/>
        <w:jc w:val="both"/>
        <w:rPr>
          <w:lang w:val="sk-SK"/>
        </w:rPr>
      </w:pPr>
      <w:r>
        <w:rPr>
          <w:rFonts w:ascii="Times New Roman" w:hAnsi="Times New Roman"/>
          <w:b w:val="false"/>
          <w:bCs w:val="false"/>
          <w:lang w:val="sk-SK"/>
        </w:rPr>
        <w:t>Odklon od klietkového chovu sa čoskoro môže pretaviť aj do celoeurópskeho zákazu používania klietok. Európska občianska iniciatíva Koniec doby klietkovej totiž vyzbierala viac než jeden a pol milióna podpisov a zákazom klietok v celej EÚ sa tak bude už čoskoro zaoberať Európsky parlament. Klietkový chov sa tak okrem nepriazne zákazníkov a zákazníčok môže ocitnúť aj mimo zákona.</w:t>
      </w:r>
    </w:p>
    <w:p>
      <w:pPr>
        <w:pStyle w:val="TextBody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lang w:val="sk-SK"/>
        </w:rPr>
      </w:r>
    </w:p>
    <w:p>
      <w:pPr>
        <w:pStyle w:val="TextBody"/>
        <w:jc w:val="both"/>
        <w:rPr/>
      </w:pPr>
      <w:r>
        <w:rPr>
          <w:rFonts w:ascii="Times New Roman" w:hAnsi="Times New Roman"/>
          <w:b/>
          <w:bCs/>
          <w:lang w:val="sk-SK"/>
        </w:rPr>
        <w:t>###</w:t>
      </w:r>
      <w:r>
        <w:rPr>
          <w:rFonts w:ascii="Times New Roman" w:hAnsi="Times New Roman"/>
          <w:b w:val="false"/>
          <w:bCs w:val="false"/>
          <w:lang w:val="sk-SK"/>
        </w:rPr>
        <w:br/>
        <w:br/>
      </w:r>
      <w:r>
        <w:rPr>
          <w:rStyle w:val="StrongEmphasis"/>
          <w:rFonts w:ascii="Times New Roman" w:hAnsi="Times New Roman"/>
          <w:lang w:val="sk-SK"/>
        </w:rPr>
        <w:t>O Humánnom pokroku:</w:t>
      </w:r>
    </w:p>
    <w:p>
      <w:pPr>
        <w:pStyle w:val="TextBody"/>
        <w:jc w:val="both"/>
        <w:rPr/>
      </w:pPr>
      <w:r>
        <w:rPr>
          <w:rFonts w:ascii="Times New Roman" w:hAnsi="Times New Roman"/>
          <w:lang w:val="sk-SK"/>
        </w:rPr>
        <w:t>Humánny pokrok je združením pre rozvoj ľudskosti a udržateľnosti. Sme hlasom zvierat a presadzujeme udržateľné riešenia, ktoré dokážu nasýtiť planétu. Humánny pokrok vznikol s cieľom priniesť na Slovensku silný hlas zvierat, ktorý bude klásť dôraz na ľudskosť a udržateľnosť. Združenie je členom globálnej koalície Open Wing Alliance bojujúcej proti klietkovému chovu sliepok a medzinárodnej organizácie Fur Free Alliance bojujúcej za ukončenie kožušinového chovu</w:t>
      </w:r>
      <w:hyperlink r:id="rId5">
        <w:r>
          <w:rPr>
            <w:rStyle w:val="InternetLink"/>
            <w:rFonts w:ascii="Times New Roman" w:hAnsi="Times New Roman"/>
            <w:lang w:val="sk-SK"/>
          </w:rPr>
          <w:t xml:space="preserve"> </w:t>
        </w:r>
      </w:hyperlink>
    </w:p>
    <w:p>
      <w:pPr>
        <w:pStyle w:val="TextBody"/>
        <w:jc w:val="both"/>
        <w:rPr/>
      </w:pPr>
      <w:r>
        <w:rPr>
          <w:rFonts w:ascii="Times New Roman" w:hAnsi="Times New Roman"/>
          <w:lang w:val="sk-SK"/>
        </w:rPr>
        <w:br/>
      </w:r>
      <w:r>
        <w:rPr>
          <w:rStyle w:val="StrongEmphasis"/>
          <w:rFonts w:ascii="Times New Roman" w:hAnsi="Times New Roman"/>
          <w:lang w:val="sk-SK"/>
        </w:rPr>
        <w:t>Kontaktné údaje:</w:t>
      </w:r>
    </w:p>
    <w:p>
      <w:pPr>
        <w:pStyle w:val="TextBody"/>
        <w:jc w:val="both"/>
        <w:rPr/>
      </w:pPr>
      <w:r>
        <w:rPr>
          <w:rFonts w:ascii="Times New Roman" w:hAnsi="Times New Roman"/>
          <w:lang w:val="sk-SK"/>
        </w:rPr>
        <w:t xml:space="preserve">Martin Smrek - </w:t>
      </w:r>
      <w:r>
        <w:rPr>
          <w:rStyle w:val="Emphasis"/>
          <w:rFonts w:ascii="Times New Roman" w:hAnsi="Times New Roman"/>
          <w:lang w:val="sk-SK"/>
        </w:rPr>
        <w:t>koordinátor kampane</w:t>
      </w:r>
    </w:p>
    <w:p>
      <w:pPr>
        <w:pStyle w:val="TextBody"/>
        <w:jc w:val="both"/>
        <w:rPr/>
      </w:pPr>
      <w:r>
        <w:rPr>
          <w:rStyle w:val="StrongEmphasis"/>
          <w:rFonts w:ascii="Times New Roman" w:hAnsi="Times New Roman"/>
          <w:lang w:val="sk-SK"/>
        </w:rPr>
        <w:t xml:space="preserve">E-mail: </w:t>
      </w:r>
      <w:hyperlink r:id="rId6">
        <w:r>
          <w:rPr>
            <w:rStyle w:val="InternetLink"/>
            <w:rFonts w:ascii="Times New Roman" w:hAnsi="Times New Roman"/>
            <w:lang w:val="sk-SK"/>
          </w:rPr>
          <w:t>martin.smrek@humannypokrok.sk</w:t>
        </w:r>
      </w:hyperlink>
    </w:p>
    <w:p>
      <w:pPr>
        <w:pStyle w:val="TextBody"/>
        <w:jc w:val="both"/>
        <w:rPr/>
      </w:pPr>
      <w:r>
        <w:rPr>
          <w:rStyle w:val="StrongEmphasis"/>
          <w:rFonts w:ascii="Times New Roman" w:hAnsi="Times New Roman"/>
          <w:lang w:val="sk-SK"/>
        </w:rPr>
        <w:t>Tel.:</w:t>
      </w:r>
      <w:r>
        <w:rPr>
          <w:rFonts w:ascii="Times New Roman" w:hAnsi="Times New Roman"/>
          <w:lang w:val="sk-SK"/>
        </w:rPr>
        <w:t xml:space="preserve"> +421 948 315 807</w:t>
      </w:r>
    </w:p>
    <w:p>
      <w:pPr>
        <w:pStyle w:val="TextBody"/>
        <w:spacing w:before="0" w:after="140"/>
        <w:jc w:val="both"/>
        <w:rPr>
          <w:lang w:val="sk-SK"/>
        </w:rPr>
      </w:pPr>
      <w:r>
        <w:rPr>
          <w:lang w:val="sk-SK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sk-SK"/>
    </w:rPr>
  </w:style>
  <w:style w:type="character" w:styleId="InternetLink">
    <w:name w:val="Internet Link"/>
    <w:rPr>
      <w:color w:val="000080"/>
      <w:u w:val="single"/>
      <w:lang w:eastAsia="zxx" w:bidi="zxx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ListLabel1">
    <w:name w:val="ListLabel 1"/>
    <w:qFormat/>
    <w:rPr>
      <w:rFonts w:ascii="Times New Roman" w:hAnsi="Times New Roman"/>
      <w:b w:val="false"/>
      <w:bCs w:val="false"/>
    </w:rPr>
  </w:style>
  <w:style w:type="character" w:styleId="ListLabel2">
    <w:name w:val="ListLabel 2"/>
    <w:qFormat/>
    <w:rPr>
      <w:rFonts w:ascii="Times New Roman" w:hAnsi="Times New Roman"/>
      <w:b w:val="false"/>
      <w:bCs w:val="false"/>
      <w:i/>
      <w:iCs/>
    </w:rPr>
  </w:style>
  <w:style w:type="character" w:styleId="ListLabel3">
    <w:name w:val="ListLabel 3"/>
    <w:qFormat/>
    <w:rPr>
      <w:rFonts w:ascii="Times New Roman" w:hAnsi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rutostjednota.sk/" TargetMode="External"/><Relationship Id="rId4" Type="http://schemas.openxmlformats.org/officeDocument/2006/relationships/hyperlink" Target="http://www.viacneznesiem.sk/" TargetMode="External"/><Relationship Id="rId5" Type="http://schemas.openxmlformats.org/officeDocument/2006/relationships/hyperlink" Target="https://www.facebook.com/events/1251092631740622/" TargetMode="External"/><Relationship Id="rId6" Type="http://schemas.openxmlformats.org/officeDocument/2006/relationships/hyperlink" Target="mailto:martin.smrek@humannypokrok.s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905</TotalTime>
  <Application>LibreOffice/6.1.4.2$Windows_x86 LibreOffice_project/9d0f32d1f0b509096fd65e0d4bec26ddd1938fd3</Application>
  <Pages>2</Pages>
  <Words>595</Words>
  <Characters>3542</Characters>
  <CharactersWithSpaces>4128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2019-09-30T16:23:16Z</dcterms:created>
  <dc:creator/>
  <dc:description/>
  <dc:language>sk-SK</dc:language>
  <cp:lastModifiedBy/>
  <dcterms:modified xsi:type="dcterms:W3CDTF">2019-10-01T10:28:51Z</dcterms:modified>
  <cp:revision>12</cp:revision>
  <dc:subject/>
  <dc:title/>
</cp:coreProperties>
</file>